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1E2EFA9E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B80093">
        <w:fldChar w:fldCharType="begin">
          <w:ffData>
            <w:name w:val="Nachricht"/>
            <w:enabled/>
            <w:calcOnExit/>
            <w:textInput>
              <w:default w:val="10013531"/>
            </w:textInput>
          </w:ffData>
        </w:fldChar>
      </w:r>
      <w:bookmarkStart w:id="2" w:name="Nachricht"/>
      <w:r w:rsidR="00B80093">
        <w:instrText xml:space="preserve"> FORMTEXT </w:instrText>
      </w:r>
      <w:r w:rsidR="00B80093">
        <w:fldChar w:fldCharType="separate"/>
      </w:r>
      <w:r w:rsidR="00B80093">
        <w:rPr>
          <w:noProof/>
        </w:rPr>
        <w:t>10013531</w:t>
      </w:r>
      <w:r w:rsidR="00B80093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01F71588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C22084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C22084" w:rsidRPr="00DE53E4">
        <w:rPr>
          <w:rFonts w:cs="Arial"/>
          <w:b/>
          <w:bCs/>
          <w:szCs w:val="22"/>
        </w:rPr>
        <w:t>200.000,00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6385F374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="00C22084">
        <w:t xml:space="preserve"> </w:t>
      </w:r>
      <w:r w:rsidR="00C11E08" w:rsidRPr="00DE53E4">
        <w:rPr>
          <w:b/>
          <w:bCs/>
        </w:rPr>
        <w:t>10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22F8B084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65568B" w:rsidRPr="00DE53E4">
        <w:t>60.000,00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3536559F" w:rsidR="00074A24" w:rsidRPr="00DE53E4" w:rsidRDefault="00074A24" w:rsidP="00074A24">
      <w:pPr>
        <w:pStyle w:val="Textkrper"/>
        <w:rPr>
          <w:bCs w:val="0"/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65568B" w:rsidRPr="00DE53E4">
        <w:rPr>
          <w:bCs w:val="0"/>
        </w:rPr>
        <w:t>1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="00DE53E4" w:rsidRPr="00DE53E4">
        <w:rPr>
          <w:bCs w:val="0"/>
          <w:color w:val="000000" w:themeColor="text1"/>
        </w:rPr>
        <w:t xml:space="preserve">National Regulatory Authority and Regulatory Systems Development </w:t>
      </w:r>
      <w:bookmarkStart w:id="43" w:name="_Hlk124872240"/>
    </w:p>
    <w:bookmarkEnd w:id="43"/>
    <w:p w14:paraId="200EC6B6" w14:textId="48B6CCE1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65568B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E53E4">
        <w:rPr>
          <w:bCs w:val="0"/>
        </w:rPr>
        <w:t>in</w:t>
      </w:r>
      <w:r w:rsidRPr="00DA5D97">
        <w:rPr>
          <w:bCs w:val="0"/>
          <w:color w:val="000000" w:themeColor="text1"/>
        </w:rPr>
        <w:t xml:space="preserve"> </w:t>
      </w:r>
      <w:r w:rsidR="00DE53E4">
        <w:rPr>
          <w:bCs w:val="0"/>
        </w:rPr>
        <w:t>Africa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  <w:bookmarkStart w:id="52" w:name="_Hlk124872355"/>
      <w:bookmarkEnd w:id="52"/>
    </w:p>
    <w:p w14:paraId="78A03056" w14:textId="7B9F5C22" w:rsidR="003049BD" w:rsidRPr="001E1B9C" w:rsidRDefault="003049BD" w:rsidP="00542C34">
      <w:pPr>
        <w:spacing w:after="60"/>
        <w:jc w:val="both"/>
        <w:rPr>
          <w:rStyle w:val="Seitenzahl"/>
        </w:rPr>
      </w:pPr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5ADB5" w14:textId="77777777" w:rsidR="00F225FF" w:rsidRDefault="00F225FF" w:rsidP="00A637D0">
      <w:r>
        <w:separator/>
      </w:r>
    </w:p>
  </w:endnote>
  <w:endnote w:type="continuationSeparator" w:id="0">
    <w:p w14:paraId="7A115901" w14:textId="77777777" w:rsidR="00F225FF" w:rsidRDefault="00F225FF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FE899" w14:textId="77777777" w:rsidR="00F225FF" w:rsidRDefault="00F225FF" w:rsidP="00A637D0">
      <w:r>
        <w:separator/>
      </w:r>
    </w:p>
  </w:footnote>
  <w:footnote w:type="continuationSeparator" w:id="0">
    <w:p w14:paraId="63160949" w14:textId="77777777" w:rsidR="00F225FF" w:rsidRDefault="00F225FF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1649E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2C34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68B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093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1E08"/>
    <w:rsid w:val="00C1422E"/>
    <w:rsid w:val="00C157EB"/>
    <w:rsid w:val="00C177A6"/>
    <w:rsid w:val="00C21919"/>
    <w:rsid w:val="00C21D67"/>
    <w:rsid w:val="00C21D9B"/>
    <w:rsid w:val="00C22084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53E4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5FF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1649E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8937CF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1717</Words>
  <Characters>10824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Akan, Denise Oezlem GIZ</cp:lastModifiedBy>
  <cp:revision>3</cp:revision>
  <cp:lastPrinted>2018-02-16T12:47:00Z</cp:lastPrinted>
  <dcterms:created xsi:type="dcterms:W3CDTF">2026-05-04T14:04:00Z</dcterms:created>
  <dcterms:modified xsi:type="dcterms:W3CDTF">2026-05-05T14:51:00Z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